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2BD" w:rsidRDefault="00D172BD" w:rsidP="00D172BD">
      <w:pPr>
        <w:jc w:val="center"/>
        <w:rPr>
          <w:rFonts w:ascii="Arial" w:hAnsi="Arial" w:cs="Arial"/>
          <w:b/>
          <w:bCs/>
          <w:color w:val="00B0F0"/>
          <w:sz w:val="28"/>
          <w:szCs w:val="28"/>
          <w:lang w:val="fr-CA"/>
        </w:rPr>
      </w:pPr>
    </w:p>
    <w:p w:rsidR="00D172BD" w:rsidRPr="00D172BD" w:rsidRDefault="00D172BD" w:rsidP="00D172BD">
      <w:pPr>
        <w:jc w:val="center"/>
        <w:rPr>
          <w:rFonts w:ascii="Arial" w:hAnsi="Arial" w:cs="Arial"/>
          <w:b/>
          <w:bCs/>
          <w:color w:val="00B0F0"/>
          <w:sz w:val="28"/>
          <w:szCs w:val="28"/>
          <w:lang w:val="fr-CA"/>
        </w:rPr>
      </w:pPr>
      <w:r w:rsidRPr="00D172BD">
        <w:rPr>
          <w:rFonts w:ascii="Arial" w:hAnsi="Arial" w:cs="Arial"/>
          <w:b/>
          <w:bCs/>
          <w:color w:val="00B0F0"/>
          <w:sz w:val="28"/>
          <w:szCs w:val="28"/>
          <w:lang w:val="fr-CA"/>
        </w:rPr>
        <w:t>Modifier le nom de votre entreprise</w:t>
      </w:r>
    </w:p>
    <w:p w:rsidR="00683C82" w:rsidRPr="00082E1F" w:rsidRDefault="00683C82" w:rsidP="00683C82">
      <w:pPr>
        <w:pStyle w:val="Heading3"/>
        <w:rPr>
          <w:lang w:val="fr-CA"/>
        </w:rPr>
      </w:pPr>
      <w:r w:rsidRPr="00082E1F">
        <w:rPr>
          <w:lang w:val="fr-CA"/>
        </w:rPr>
        <w:t>Introduction</w:t>
      </w:r>
    </w:p>
    <w:p w:rsidR="00082E1F" w:rsidRPr="00082E1F" w:rsidRDefault="00082E1F" w:rsidP="00082E1F">
      <w:pPr>
        <w:rPr>
          <w:lang w:val="fr-CA"/>
        </w:rPr>
      </w:pPr>
      <w:r w:rsidRPr="00082E1F">
        <w:rPr>
          <w:lang w:val="fr-CA"/>
        </w:rPr>
        <w:t>Le nom utilisé pour représenter vos services sur le marché est une décision importante qui ne reçoit pas toujours l'attention méritée. Souvent, l'option par défaut, le numéro matricule (123456 Ontario Limited) est pris comme l'option la plus rapide pour finir l'enregistrement de votre entreprise.  </w:t>
      </w:r>
    </w:p>
    <w:p w:rsidR="00082E1F" w:rsidRPr="00082E1F" w:rsidRDefault="00082E1F" w:rsidP="00082E1F">
      <w:pPr>
        <w:rPr>
          <w:lang w:val="fr-CA"/>
        </w:rPr>
      </w:pPr>
      <w:r w:rsidRPr="00082E1F">
        <w:rPr>
          <w:lang w:val="fr-CA"/>
        </w:rPr>
        <w:t>Même si c'est plus facile de choisir numéro matricule, il y a quelques aspects moins positifs dans cette décision.</w:t>
      </w:r>
    </w:p>
    <w:p w:rsidR="00082E1F" w:rsidRPr="00082E1F" w:rsidRDefault="00082E1F" w:rsidP="00082E1F">
      <w:pPr>
        <w:rPr>
          <w:lang w:val="fr-CA"/>
        </w:rPr>
      </w:pPr>
      <w:r w:rsidRPr="00082E1F">
        <w:rPr>
          <w:lang w:val="fr-CA"/>
        </w:rPr>
        <w:t xml:space="preserve">Le plus évident est celui de mémoire, pour vos clients. Souvent, les gens se rappellent mieux d'un nom comme "Bob Smith Services Ltd." que d'un numéro matricule. Il est aussi important de noter qu'un juge, durant un procès judiciaire, a fait le commentaire que de voir un numéro matricule lui fait penser à une société de portefeuille plutôt qu'à une société d'exploitation avec des vrais clients. Cette perception contribue en partie à une décision défavorable pour l'actionnaire de l'entreprise dans un tel procès. </w:t>
      </w:r>
    </w:p>
    <w:p w:rsidR="00082E1F" w:rsidRPr="00082E1F" w:rsidRDefault="00082E1F" w:rsidP="00082E1F">
      <w:pPr>
        <w:rPr>
          <w:lang w:val="fr-CA"/>
        </w:rPr>
      </w:pPr>
      <w:r w:rsidRPr="00082E1F">
        <w:rPr>
          <w:lang w:val="fr-CA"/>
        </w:rPr>
        <w:t>La bonne nouvelle est qu'il est possible de changer ou modifier le nom de votre entreprise, ou même enregistrer un nom supplémentaire sous lequel vous pouvez livrer vos services.</w:t>
      </w:r>
    </w:p>
    <w:p w:rsidR="00683C82" w:rsidRPr="00082E1F" w:rsidRDefault="00683C82" w:rsidP="00683C82">
      <w:pPr>
        <w:pStyle w:val="Heading3"/>
        <w:rPr>
          <w:lang w:val="fr-CA"/>
        </w:rPr>
      </w:pPr>
    </w:p>
    <w:p w:rsidR="00082E1F" w:rsidRPr="00082E1F" w:rsidRDefault="00082E1F" w:rsidP="00082E1F">
      <w:pPr>
        <w:rPr>
          <w:rFonts w:ascii="Arial" w:hAnsi="Arial" w:cs="Arial"/>
          <w:b/>
          <w:bCs/>
          <w:color w:val="00B0F0"/>
          <w:sz w:val="24"/>
          <w:szCs w:val="24"/>
          <w:lang w:val="fr-CA"/>
        </w:rPr>
      </w:pPr>
      <w:r w:rsidRPr="00082E1F">
        <w:rPr>
          <w:rFonts w:ascii="Arial" w:hAnsi="Arial" w:cs="Arial"/>
          <w:b/>
          <w:bCs/>
          <w:color w:val="00B0F0"/>
          <w:sz w:val="24"/>
          <w:szCs w:val="24"/>
          <w:lang w:val="fr-CA"/>
        </w:rPr>
        <w:t>Modifier le nom de votre entreprise</w:t>
      </w:r>
    </w:p>
    <w:p w:rsidR="00082E1F" w:rsidRPr="00D172BD" w:rsidRDefault="00082E1F" w:rsidP="00082E1F">
      <w:pPr>
        <w:rPr>
          <w:lang w:val="fr-CA"/>
        </w:rPr>
      </w:pPr>
      <w:r w:rsidRPr="00D172BD">
        <w:rPr>
          <w:lang w:val="fr-CA"/>
        </w:rPr>
        <w:t xml:space="preserve">Si votre entreprise a été constituée, le coût actuel pour changer/modifier votre nom dans vos statuts constitutifs est de 200,00 $, avec l'option de faire la demande en ligne ou par la poste. Plus d'informations sur comment faire le changement peuvent être trouvées sur </w:t>
      </w:r>
      <w:hyperlink r:id="rId8" w:history="1">
        <w:r w:rsidRPr="00D172BD">
          <w:rPr>
            <w:rStyle w:val="Hyperlink"/>
            <w:rFonts w:asciiTheme="minorHAnsi" w:hAnsiTheme="minorHAnsi"/>
            <w:lang w:val="fr-CA"/>
          </w:rPr>
          <w:t>Renseignements pour modifier les statuts d'une société par actions en ligne</w:t>
        </w:r>
      </w:hyperlink>
      <w:r w:rsidRPr="00D172BD">
        <w:rPr>
          <w:lang w:val="fr-CA"/>
        </w:rPr>
        <w:t xml:space="preserve"> . Il est recommandé de bien lire toutes les informations avant de commencer. </w:t>
      </w:r>
    </w:p>
    <w:p w:rsidR="00082E1F" w:rsidRPr="00D172BD" w:rsidRDefault="00082E1F" w:rsidP="00082E1F">
      <w:pPr>
        <w:pStyle w:val="ListParagraph"/>
        <w:numPr>
          <w:ilvl w:val="0"/>
          <w:numId w:val="10"/>
        </w:numPr>
        <w:spacing w:after="0" w:line="240" w:lineRule="auto"/>
        <w:contextualSpacing w:val="0"/>
        <w:rPr>
          <w:rFonts w:asciiTheme="minorHAnsi" w:hAnsiTheme="minorHAnsi"/>
          <w:lang w:val="fr-CA"/>
        </w:rPr>
      </w:pPr>
      <w:r w:rsidRPr="00D172BD">
        <w:rPr>
          <w:rFonts w:asciiTheme="minorHAnsi" w:hAnsiTheme="minorHAnsi"/>
          <w:lang w:val="fr-CA"/>
        </w:rPr>
        <w:t xml:space="preserve">si vous décidez de faire vos changements en ligne, vous pouvez le faire à partir du </w:t>
      </w:r>
      <w:hyperlink r:id="rId9" w:history="1">
        <w:r w:rsidR="00D172BD" w:rsidRPr="00D172BD">
          <w:rPr>
            <w:rStyle w:val="Hyperlink"/>
            <w:rFonts w:asciiTheme="minorHAnsi" w:hAnsiTheme="minorHAnsi"/>
            <w:lang w:val="fr-CA"/>
          </w:rPr>
          <w:t xml:space="preserve">Centre de dépôt en ligne de Corporations Canada </w:t>
        </w:r>
      </w:hyperlink>
      <w:r w:rsidRPr="00D172BD">
        <w:rPr>
          <w:rFonts w:asciiTheme="minorHAnsi" w:hAnsiTheme="minorHAnsi"/>
          <w:lang w:val="fr-CA"/>
        </w:rPr>
        <w:t>(Veuillez descendre jusqu'à "modifier les statuts de la société et suivre les directions).</w:t>
      </w:r>
    </w:p>
    <w:p w:rsidR="00082E1F" w:rsidRPr="00D172BD" w:rsidRDefault="00082E1F" w:rsidP="00082E1F">
      <w:pPr>
        <w:pStyle w:val="ListParagraph"/>
        <w:numPr>
          <w:ilvl w:val="0"/>
          <w:numId w:val="10"/>
        </w:numPr>
        <w:spacing w:after="0" w:line="240" w:lineRule="auto"/>
        <w:contextualSpacing w:val="0"/>
        <w:rPr>
          <w:rFonts w:asciiTheme="minorHAnsi" w:hAnsiTheme="minorHAnsi"/>
          <w:lang w:val="fr-CA"/>
        </w:rPr>
      </w:pPr>
      <w:r w:rsidRPr="00D172BD">
        <w:rPr>
          <w:rFonts w:asciiTheme="minorHAnsi" w:hAnsiTheme="minorHAnsi"/>
          <w:lang w:val="fr-CA"/>
        </w:rPr>
        <w:t xml:space="preserve">Pour plus d'informations sur l'application hors ligne, veuillez visiter le site </w:t>
      </w:r>
      <w:hyperlink r:id="rId10" w:history="1">
        <w:r w:rsidR="00D172BD" w:rsidRPr="00D172BD">
          <w:rPr>
            <w:rStyle w:val="Hyperlink"/>
            <w:rFonts w:asciiTheme="minorHAnsi" w:hAnsiTheme="minorHAnsi"/>
            <w:lang w:val="fr-CA"/>
          </w:rPr>
          <w:t xml:space="preserve">d'Industrie Canada. </w:t>
        </w:r>
      </w:hyperlink>
    </w:p>
    <w:p w:rsidR="00D172BD" w:rsidRPr="00D172BD" w:rsidRDefault="00082E1F" w:rsidP="00082E1F">
      <w:pPr>
        <w:rPr>
          <w:lang w:val="fr-CA"/>
        </w:rPr>
      </w:pPr>
      <w:r w:rsidRPr="00D172BD">
        <w:rPr>
          <w:lang w:val="fr-CA"/>
        </w:rPr>
        <w:t>  </w:t>
      </w:r>
    </w:p>
    <w:p w:rsidR="00683C82" w:rsidRPr="00D172BD" w:rsidRDefault="00082E1F" w:rsidP="00D172BD">
      <w:pPr>
        <w:rPr>
          <w:lang w:val="fr-CA"/>
        </w:rPr>
      </w:pPr>
      <w:r w:rsidRPr="00D172BD">
        <w:rPr>
          <w:lang w:val="fr-CA"/>
        </w:rPr>
        <w:t xml:space="preserve">Vous voudrez peut-être consulter un avocat ou un service </w:t>
      </w:r>
      <w:r w:rsidR="00D172BD" w:rsidRPr="00D172BD">
        <w:rPr>
          <w:lang w:val="fr-CA"/>
        </w:rPr>
        <w:t>professionnel</w:t>
      </w:r>
      <w:r w:rsidRPr="00D172BD">
        <w:rPr>
          <w:lang w:val="fr-CA"/>
        </w:rPr>
        <w:t xml:space="preserve"> si vous avez d'autres questions. Des frais supplémentaires sont associés à ces services.</w:t>
      </w:r>
    </w:p>
    <w:p w:rsidR="00D172BD" w:rsidRDefault="00D172BD" w:rsidP="00D172BD">
      <w:pPr>
        <w:rPr>
          <w:lang w:val="fr-CA"/>
        </w:rPr>
      </w:pPr>
    </w:p>
    <w:p w:rsidR="00D172BD" w:rsidRDefault="00D172BD" w:rsidP="00D172BD">
      <w:pPr>
        <w:rPr>
          <w:lang w:val="fr-CA"/>
        </w:rPr>
      </w:pPr>
    </w:p>
    <w:p w:rsidR="00D172BD" w:rsidRDefault="00D172BD" w:rsidP="00D172BD">
      <w:pPr>
        <w:rPr>
          <w:lang w:val="fr-CA"/>
        </w:rPr>
      </w:pPr>
    </w:p>
    <w:p w:rsidR="00D172BD" w:rsidRPr="00D172BD" w:rsidRDefault="00D172BD" w:rsidP="00D172BD">
      <w:pPr>
        <w:rPr>
          <w:lang w:val="fr-CA"/>
        </w:rPr>
      </w:pPr>
    </w:p>
    <w:p w:rsidR="00082E1F" w:rsidRPr="00D172BD" w:rsidRDefault="00082E1F" w:rsidP="00082E1F">
      <w:pPr>
        <w:rPr>
          <w:rFonts w:cs="Arial"/>
          <w:b/>
          <w:bCs/>
          <w:color w:val="00B0F0"/>
          <w:lang w:val="fr-CA"/>
        </w:rPr>
      </w:pPr>
      <w:r w:rsidRPr="00D172BD">
        <w:rPr>
          <w:rFonts w:cs="Arial"/>
          <w:b/>
          <w:bCs/>
          <w:color w:val="00B0F0"/>
          <w:lang w:val="fr-CA"/>
        </w:rPr>
        <w:t>Créer un nouveau nom (faisant affaire sous/nouveau nom)</w:t>
      </w:r>
    </w:p>
    <w:p w:rsidR="00082E1F" w:rsidRPr="00D172BD" w:rsidRDefault="00082E1F" w:rsidP="00082E1F">
      <w:pPr>
        <w:rPr>
          <w:lang w:val="fr-CA"/>
        </w:rPr>
      </w:pPr>
      <w:r w:rsidRPr="00D172BD">
        <w:rPr>
          <w:lang w:val="fr-CA"/>
        </w:rPr>
        <w:t xml:space="preserve">Cette option est la moins coûteuse et peut être préférable, car c'est aussi la plus facile et plus rapide. Pour commencer, il est </w:t>
      </w:r>
      <w:r w:rsidR="00D172BD" w:rsidRPr="00D172BD">
        <w:rPr>
          <w:lang w:val="fr-CA"/>
        </w:rPr>
        <w:t>recommandé</w:t>
      </w:r>
      <w:r w:rsidRPr="00D172BD">
        <w:rPr>
          <w:lang w:val="fr-CA"/>
        </w:rPr>
        <w:t xml:space="preserve"> de lire les </w:t>
      </w:r>
      <w:hyperlink r:id="rId11" w:history="1">
        <w:r w:rsidR="00D172BD" w:rsidRPr="00D172BD">
          <w:rPr>
            <w:rStyle w:val="Hyperlink"/>
            <w:rFonts w:asciiTheme="minorHAnsi" w:hAnsiTheme="minorHAnsi"/>
            <w:sz w:val="22"/>
            <w:szCs w:val="22"/>
            <w:lang w:val="fr-CA"/>
          </w:rPr>
          <w:t xml:space="preserve">Renseignements sur l'enregistrement d'un nom commercial </w:t>
        </w:r>
      </w:hyperlink>
      <w:r w:rsidRPr="00D172BD">
        <w:rPr>
          <w:lang w:val="fr-CA"/>
        </w:rPr>
        <w:t xml:space="preserve">avant de continuer. Sur cette page, vous trouverez une </w:t>
      </w:r>
      <w:hyperlink r:id="rId12" w:history="1">
        <w:r w:rsidR="00D172BD" w:rsidRPr="00D172BD">
          <w:rPr>
            <w:rStyle w:val="Hyperlink"/>
            <w:rFonts w:asciiTheme="minorHAnsi" w:hAnsiTheme="minorHAnsi"/>
            <w:sz w:val="22"/>
            <w:szCs w:val="22"/>
            <w:lang w:val="fr-CA"/>
          </w:rPr>
          <w:t xml:space="preserve">fiche d'information </w:t>
        </w:r>
      </w:hyperlink>
      <w:r w:rsidRPr="00D172BD">
        <w:rPr>
          <w:lang w:val="fr-CA"/>
        </w:rPr>
        <w:t xml:space="preserve"> avec toutes les lignes directrices, foires aux questions, l</w:t>
      </w:r>
      <w:r w:rsidR="00D172BD" w:rsidRPr="00D172BD">
        <w:rPr>
          <w:lang w:val="fr-CA"/>
        </w:rPr>
        <w:t>es formulaires et législations.</w:t>
      </w:r>
    </w:p>
    <w:p w:rsidR="00082E1F" w:rsidRPr="00D172BD" w:rsidRDefault="00082E1F" w:rsidP="00082E1F">
      <w:pPr>
        <w:rPr>
          <w:lang w:val="fr-CA"/>
        </w:rPr>
      </w:pPr>
      <w:r w:rsidRPr="00D172BD">
        <w:rPr>
          <w:lang w:val="fr-CA"/>
        </w:rPr>
        <w:t>Cette option prend une société existante afin d'enregistrer un nouveau nom d'entreprise. Une "marque de commerce" est le nom sous lequel vous faites affaire, autre que le nom légal que vous avez sur votre fiche d'inscription d'entreprise (ex. le nom de l'entreprise est 123456 Canada Inc., et elle est présentée comme Services ABC, qui est enregistré comm</w:t>
      </w:r>
      <w:r w:rsidR="00D172BD" w:rsidRPr="00D172BD">
        <w:rPr>
          <w:lang w:val="fr-CA"/>
        </w:rPr>
        <w:t xml:space="preserve">e nom commercial". </w:t>
      </w:r>
    </w:p>
    <w:p w:rsidR="00082E1F" w:rsidRPr="00D172BD" w:rsidRDefault="00082E1F" w:rsidP="00082E1F">
      <w:pPr>
        <w:rPr>
          <w:lang w:val="fr-CA"/>
        </w:rPr>
      </w:pPr>
      <w:r w:rsidRPr="00D172BD">
        <w:rPr>
          <w:lang w:val="fr-CA"/>
        </w:rPr>
        <w:t xml:space="preserve">Cet enregistrement peut être fait en ligne (60,00 $ de frais) ou par la poste (80,00 $ de frais). Vous pouvez le faire à partir d'un bureau de Service Ontario, ou visitez </w:t>
      </w:r>
      <w:hyperlink r:id="rId13" w:history="1">
        <w:r w:rsidR="00D172BD" w:rsidRPr="00D172BD">
          <w:rPr>
            <w:rStyle w:val="Hyperlink"/>
            <w:rFonts w:asciiTheme="minorHAnsi" w:hAnsiTheme="minorHAnsi"/>
            <w:sz w:val="22"/>
            <w:szCs w:val="22"/>
            <w:lang w:val="fr-CA"/>
          </w:rPr>
          <w:t>leur site de localisateur de points de services</w:t>
        </w:r>
      </w:hyperlink>
      <w:r w:rsidR="00D172BD" w:rsidRPr="00D172BD">
        <w:rPr>
          <w:lang w:val="fr-CA"/>
        </w:rPr>
        <w:t>.</w:t>
      </w:r>
    </w:p>
    <w:p w:rsidR="00082E1F" w:rsidRPr="00D172BD" w:rsidRDefault="00082E1F" w:rsidP="00082E1F">
      <w:pPr>
        <w:rPr>
          <w:lang w:val="fr-CA"/>
        </w:rPr>
      </w:pPr>
      <w:r w:rsidRPr="00D172BD">
        <w:rPr>
          <w:lang w:val="fr-CA"/>
        </w:rPr>
        <w:t>Sur le site de Service Ontario, vous pouvez commencer votre demande en ligne, ou trouver une adresse postale à laquelle envoyer votre dema</w:t>
      </w:r>
      <w:r w:rsidR="00D172BD" w:rsidRPr="00D172BD">
        <w:rPr>
          <w:lang w:val="fr-CA"/>
        </w:rPr>
        <w:t>nde. Quelques points à retenir:</w:t>
      </w:r>
    </w:p>
    <w:p w:rsidR="00082E1F" w:rsidRPr="00D172BD" w:rsidRDefault="00082E1F" w:rsidP="00082E1F">
      <w:pPr>
        <w:pStyle w:val="ListParagraph"/>
        <w:numPr>
          <w:ilvl w:val="0"/>
          <w:numId w:val="11"/>
        </w:numPr>
        <w:spacing w:after="0" w:line="240" w:lineRule="auto"/>
        <w:contextualSpacing w:val="0"/>
        <w:rPr>
          <w:rFonts w:asciiTheme="minorHAnsi" w:hAnsiTheme="minorHAnsi"/>
          <w:lang w:val="fr-CA"/>
        </w:rPr>
      </w:pPr>
      <w:r w:rsidRPr="00D172BD">
        <w:rPr>
          <w:rFonts w:asciiTheme="minorHAnsi" w:hAnsiTheme="minorHAnsi"/>
          <w:lang w:val="fr-CA"/>
        </w:rPr>
        <w:t>il n'y a aucune limite sur le nombre de noms commerciaux qui peuvent être déposés par une société</w:t>
      </w:r>
    </w:p>
    <w:p w:rsidR="00082E1F" w:rsidRPr="00D172BD" w:rsidRDefault="00082E1F" w:rsidP="00082E1F">
      <w:pPr>
        <w:pStyle w:val="ListParagraph"/>
        <w:numPr>
          <w:ilvl w:val="0"/>
          <w:numId w:val="11"/>
        </w:numPr>
        <w:spacing w:after="0" w:line="240" w:lineRule="auto"/>
        <w:contextualSpacing w:val="0"/>
        <w:rPr>
          <w:rFonts w:asciiTheme="minorHAnsi" w:hAnsiTheme="minorHAnsi"/>
          <w:lang w:val="fr-CA"/>
        </w:rPr>
      </w:pPr>
      <w:r w:rsidRPr="00D172BD">
        <w:rPr>
          <w:rFonts w:asciiTheme="minorHAnsi" w:hAnsiTheme="minorHAnsi"/>
          <w:lang w:val="fr-CA"/>
        </w:rPr>
        <w:t>vous devez utiliser votre nom d'entreprise avec votre nom commercial sur tous documents juridiques</w:t>
      </w:r>
    </w:p>
    <w:p w:rsidR="00082E1F" w:rsidRPr="00D172BD" w:rsidRDefault="00082E1F" w:rsidP="00082E1F">
      <w:pPr>
        <w:pStyle w:val="ListParagraph"/>
        <w:numPr>
          <w:ilvl w:val="0"/>
          <w:numId w:val="11"/>
        </w:numPr>
        <w:spacing w:after="0" w:line="240" w:lineRule="auto"/>
        <w:contextualSpacing w:val="0"/>
        <w:rPr>
          <w:rFonts w:asciiTheme="minorHAnsi" w:hAnsiTheme="minorHAnsi"/>
          <w:lang w:val="fr-CA"/>
        </w:rPr>
      </w:pPr>
      <w:r w:rsidRPr="00D172BD">
        <w:rPr>
          <w:rFonts w:asciiTheme="minorHAnsi" w:hAnsiTheme="minorHAnsi"/>
          <w:lang w:val="fr-CA"/>
        </w:rPr>
        <w:t>L'Agence du revenu du Canada doit être inform</w:t>
      </w:r>
      <w:r w:rsidRPr="00D172BD">
        <w:rPr>
          <w:rFonts w:asciiTheme="minorHAnsi" w:hAnsiTheme="minorHAnsi" w:cs="Arial"/>
          <w:lang w:val="fr-CA"/>
        </w:rPr>
        <w:t xml:space="preserve">ée de toutes modifications apportées à vos affaires. Pour apporter toutes modifications, veuillez visiter le site de </w:t>
      </w:r>
      <w:hyperlink r:id="rId14" w:history="1">
        <w:r w:rsidR="00D172BD" w:rsidRPr="00D172BD">
          <w:rPr>
            <w:rStyle w:val="Hyperlink"/>
            <w:rFonts w:asciiTheme="minorHAnsi" w:hAnsiTheme="minorHAnsi" w:cs="Arial"/>
            <w:sz w:val="22"/>
            <w:szCs w:val="22"/>
            <w:lang w:val="fr-CA"/>
          </w:rPr>
          <w:t xml:space="preserve">'ARC </w:t>
        </w:r>
      </w:hyperlink>
      <w:r w:rsidRPr="00D172BD">
        <w:rPr>
          <w:rFonts w:asciiTheme="minorHAnsi" w:hAnsiTheme="minorHAnsi" w:cs="Arial"/>
          <w:lang w:val="fr-CA"/>
        </w:rPr>
        <w:t>.  </w:t>
      </w:r>
    </w:p>
    <w:p w:rsidR="00082E1F" w:rsidRPr="00D172BD" w:rsidRDefault="00082E1F" w:rsidP="00082E1F">
      <w:pPr>
        <w:rPr>
          <w:lang w:val="fr-CA"/>
        </w:rPr>
      </w:pPr>
    </w:p>
    <w:p w:rsidR="00082E1F" w:rsidRPr="00D172BD" w:rsidRDefault="00082E1F" w:rsidP="00082E1F">
      <w:pPr>
        <w:rPr>
          <w:rFonts w:ascii="Arial" w:hAnsi="Arial" w:cs="Arial"/>
          <w:b/>
          <w:bCs/>
          <w:color w:val="00B0F0"/>
          <w:sz w:val="24"/>
          <w:szCs w:val="24"/>
          <w:lang w:val="fr-CA"/>
        </w:rPr>
      </w:pPr>
      <w:r w:rsidRPr="00D172BD">
        <w:rPr>
          <w:rFonts w:ascii="Arial" w:hAnsi="Arial" w:cs="Arial"/>
          <w:b/>
          <w:bCs/>
          <w:color w:val="00B0F0"/>
          <w:sz w:val="24"/>
          <w:szCs w:val="24"/>
          <w:lang w:val="fr-CA"/>
        </w:rPr>
        <w:t>Résumé</w:t>
      </w:r>
    </w:p>
    <w:p w:rsidR="00082E1F" w:rsidRPr="00D172BD" w:rsidRDefault="00082E1F" w:rsidP="00082E1F">
      <w:pPr>
        <w:rPr>
          <w:b/>
          <w:bCs/>
          <w:u w:val="single"/>
          <w:lang w:val="fr-CA"/>
        </w:rPr>
      </w:pPr>
      <w:r w:rsidRPr="00D172BD">
        <w:rPr>
          <w:lang w:val="fr-CA"/>
        </w:rPr>
        <w:t xml:space="preserve">Bien vous positionnez pour fournir vos services prends du temps et de l'effort. Les commentaires ci-dessus concernant le choix d'un nom pour votre entreprise ne représente qu'un seul point à considérer. Pour plus d'information et suggestions sur comment protéger votre entreprise contre risques, veuillez visiter </w:t>
      </w:r>
      <w:hyperlink r:id="rId15" w:history="1">
        <w:r w:rsidR="00D172BD" w:rsidRPr="00D172BD">
          <w:rPr>
            <w:rStyle w:val="Hyperlink"/>
            <w:rFonts w:asciiTheme="minorHAnsi" w:hAnsiTheme="minorHAnsi"/>
            <w:sz w:val="22"/>
            <w:szCs w:val="22"/>
            <w:lang w:val="fr-CA"/>
          </w:rPr>
          <w:t>le site de l’APCC</w:t>
        </w:r>
      </w:hyperlink>
      <w:r w:rsidRPr="00D172BD">
        <w:rPr>
          <w:lang w:val="fr-CA"/>
        </w:rPr>
        <w:t xml:space="preserve">, ou consulter les liens suivants </w:t>
      </w:r>
      <w:r w:rsidRPr="00D172BD">
        <w:rPr>
          <w:b/>
          <w:bCs/>
          <w:u w:val="single"/>
          <w:lang w:val="fr-CA"/>
        </w:rPr>
        <w:t>(les liens suivants sont actuellement seulement offerts en anglais):</w:t>
      </w:r>
    </w:p>
    <w:p w:rsidR="00082E1F" w:rsidRPr="00D172BD" w:rsidRDefault="00082E1F" w:rsidP="00082E1F">
      <w:pPr>
        <w:rPr>
          <w:lang w:val="fr-CA"/>
        </w:rPr>
      </w:pPr>
    </w:p>
    <w:p w:rsidR="00082E1F" w:rsidRPr="00D172BD" w:rsidRDefault="00121DCD" w:rsidP="00082E1F">
      <w:pPr>
        <w:pStyle w:val="ListParagraph"/>
        <w:numPr>
          <w:ilvl w:val="0"/>
          <w:numId w:val="12"/>
        </w:numPr>
        <w:spacing w:after="0" w:line="240" w:lineRule="auto"/>
        <w:contextualSpacing w:val="0"/>
        <w:rPr>
          <w:rFonts w:asciiTheme="minorHAnsi" w:hAnsiTheme="minorHAnsi"/>
          <w:lang w:val="fr-CA"/>
        </w:rPr>
      </w:pPr>
      <w:hyperlink r:id="rId16" w:history="1">
        <w:r w:rsidR="00082E1F" w:rsidRPr="00D172BD">
          <w:rPr>
            <w:rStyle w:val="Hyperlink"/>
            <w:rFonts w:asciiTheme="minorHAnsi" w:hAnsiTheme="minorHAnsi"/>
            <w:sz w:val="22"/>
            <w:szCs w:val="22"/>
            <w:lang w:val="fr-CA"/>
          </w:rPr>
          <w:t>Suggestions sur comment protéger votre statut de travailleur autonome</w:t>
        </w:r>
      </w:hyperlink>
      <w:r w:rsidR="00082E1F" w:rsidRPr="00D172BD">
        <w:rPr>
          <w:rFonts w:asciiTheme="minorHAnsi" w:hAnsiTheme="minorHAnsi"/>
          <w:lang w:val="fr-CA"/>
        </w:rPr>
        <w:t xml:space="preserve"> </w:t>
      </w:r>
    </w:p>
    <w:p w:rsidR="00082E1F" w:rsidRPr="00D172BD" w:rsidRDefault="00121DCD" w:rsidP="00082E1F">
      <w:pPr>
        <w:pStyle w:val="ListParagraph"/>
        <w:numPr>
          <w:ilvl w:val="0"/>
          <w:numId w:val="12"/>
        </w:numPr>
        <w:spacing w:after="0" w:line="240" w:lineRule="auto"/>
        <w:contextualSpacing w:val="0"/>
        <w:rPr>
          <w:rFonts w:asciiTheme="minorHAnsi" w:hAnsiTheme="minorHAnsi"/>
          <w:lang w:val="fr-CA"/>
        </w:rPr>
      </w:pPr>
      <w:hyperlink r:id="rId17" w:history="1">
        <w:r w:rsidR="00082E1F" w:rsidRPr="00D172BD">
          <w:rPr>
            <w:rStyle w:val="Hyperlink"/>
            <w:rFonts w:asciiTheme="minorHAnsi" w:hAnsiTheme="minorHAnsi"/>
            <w:sz w:val="22"/>
            <w:szCs w:val="22"/>
            <w:lang w:val="fr-CA"/>
          </w:rPr>
          <w:t>Ma propre liste de vérifications d'affaires</w:t>
        </w:r>
      </w:hyperlink>
      <w:r w:rsidR="00082E1F" w:rsidRPr="00D172BD">
        <w:rPr>
          <w:rFonts w:asciiTheme="minorHAnsi" w:hAnsiTheme="minorHAnsi"/>
          <w:lang w:val="fr-CA"/>
        </w:rPr>
        <w:t xml:space="preserve"> </w:t>
      </w:r>
    </w:p>
    <w:p w:rsidR="00082E1F" w:rsidRPr="00D172BD" w:rsidRDefault="00121DCD" w:rsidP="00082E1F">
      <w:pPr>
        <w:pStyle w:val="ListParagraph"/>
        <w:numPr>
          <w:ilvl w:val="0"/>
          <w:numId w:val="12"/>
        </w:numPr>
        <w:spacing w:after="0" w:line="240" w:lineRule="auto"/>
        <w:contextualSpacing w:val="0"/>
        <w:rPr>
          <w:rFonts w:asciiTheme="minorHAnsi" w:hAnsiTheme="minorHAnsi"/>
          <w:lang w:val="fr-CA"/>
        </w:rPr>
      </w:pPr>
      <w:hyperlink r:id="rId18" w:history="1">
        <w:r w:rsidR="00082E1F" w:rsidRPr="00D172BD">
          <w:rPr>
            <w:rStyle w:val="Hyperlink"/>
            <w:rFonts w:asciiTheme="minorHAnsi" w:hAnsiTheme="minorHAnsi"/>
            <w:sz w:val="22"/>
            <w:szCs w:val="22"/>
            <w:lang w:val="fr-CA"/>
          </w:rPr>
          <w:t>10 meilleures stratégies pour évitre les risques de d'entreprises de services personnels</w:t>
        </w:r>
      </w:hyperlink>
      <w:r w:rsidR="00082E1F" w:rsidRPr="00D172BD">
        <w:rPr>
          <w:rFonts w:asciiTheme="minorHAnsi" w:hAnsiTheme="minorHAnsi"/>
          <w:lang w:val="fr-CA"/>
        </w:rPr>
        <w:t xml:space="preserve"> </w:t>
      </w:r>
    </w:p>
    <w:p w:rsidR="00082E1F" w:rsidRPr="00D172BD" w:rsidRDefault="00082E1F" w:rsidP="00082E1F">
      <w:pPr>
        <w:rPr>
          <w:lang w:val="fr-CA"/>
        </w:rPr>
      </w:pPr>
    </w:p>
    <w:p w:rsidR="00082E1F" w:rsidRPr="00082E1F" w:rsidRDefault="00082E1F" w:rsidP="00082E1F">
      <w:pPr>
        <w:rPr>
          <w:lang w:val="fr-CA"/>
        </w:rPr>
      </w:pPr>
    </w:p>
    <w:p w:rsidR="006D7CA8" w:rsidRPr="00082E1F" w:rsidRDefault="006D7CA8" w:rsidP="00CD212B">
      <w:pPr>
        <w:rPr>
          <w:lang w:val="fr-CA"/>
        </w:rPr>
      </w:pPr>
    </w:p>
    <w:sectPr w:rsidR="006D7CA8" w:rsidRPr="00082E1F" w:rsidSect="00F71937">
      <w:headerReference w:type="even" r:id="rId19"/>
      <w:headerReference w:type="default" r:id="rId20"/>
      <w:footerReference w:type="even" r:id="rId21"/>
      <w:footerReference w:type="default" r:id="rId22"/>
      <w:headerReference w:type="first" r:id="rId23"/>
      <w:footerReference w:type="first" r:id="rId24"/>
      <w:pgSz w:w="12240" w:h="15840"/>
      <w:pgMar w:top="1710" w:right="1440" w:bottom="117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2E1F" w:rsidRDefault="00082E1F" w:rsidP="009A5F92">
      <w:pPr>
        <w:spacing w:after="0" w:line="240" w:lineRule="auto"/>
      </w:pPr>
      <w:r>
        <w:separator/>
      </w:r>
    </w:p>
  </w:endnote>
  <w:endnote w:type="continuationSeparator" w:id="0">
    <w:p w:rsidR="00082E1F" w:rsidRDefault="00082E1F" w:rsidP="009A5F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D03" w:rsidRDefault="00171D0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5050523"/>
      <w:docPartObj>
        <w:docPartGallery w:val="Page Numbers (Top of Page)"/>
        <w:docPartUnique/>
      </w:docPartObj>
    </w:sdtPr>
    <w:sdtEndPr>
      <w:rPr>
        <w:sz w:val="16"/>
        <w:szCs w:val="16"/>
      </w:rPr>
    </w:sdtEndPr>
    <w:sdtContent>
      <w:p w:rsidR="00082E1F" w:rsidRPr="009A5F92" w:rsidRDefault="00082E1F" w:rsidP="009A5F92">
        <w:pPr>
          <w:pStyle w:val="Footer"/>
          <w:tabs>
            <w:tab w:val="clear" w:pos="9360"/>
          </w:tabs>
          <w:ind w:right="-360"/>
          <w:jc w:val="right"/>
          <w:rPr>
            <w:sz w:val="16"/>
            <w:szCs w:val="16"/>
          </w:rPr>
        </w:pPr>
        <w:r w:rsidRPr="009A5F92">
          <w:rPr>
            <w:sz w:val="16"/>
            <w:szCs w:val="16"/>
          </w:rPr>
          <w:t xml:space="preserve">Page </w:t>
        </w:r>
        <w:r w:rsidR="00121DCD" w:rsidRPr="009A5F92">
          <w:rPr>
            <w:b/>
            <w:sz w:val="16"/>
            <w:szCs w:val="16"/>
          </w:rPr>
          <w:fldChar w:fldCharType="begin"/>
        </w:r>
        <w:r w:rsidRPr="009A5F92">
          <w:rPr>
            <w:b/>
            <w:sz w:val="16"/>
            <w:szCs w:val="16"/>
          </w:rPr>
          <w:instrText xml:space="preserve"> PAGE </w:instrText>
        </w:r>
        <w:r w:rsidR="00121DCD" w:rsidRPr="009A5F92">
          <w:rPr>
            <w:b/>
            <w:sz w:val="16"/>
            <w:szCs w:val="16"/>
          </w:rPr>
          <w:fldChar w:fldCharType="separate"/>
        </w:r>
        <w:r w:rsidR="00171D03">
          <w:rPr>
            <w:b/>
            <w:noProof/>
            <w:sz w:val="16"/>
            <w:szCs w:val="16"/>
          </w:rPr>
          <w:t>1</w:t>
        </w:r>
        <w:r w:rsidR="00121DCD" w:rsidRPr="009A5F92">
          <w:rPr>
            <w:b/>
            <w:sz w:val="16"/>
            <w:szCs w:val="16"/>
          </w:rPr>
          <w:fldChar w:fldCharType="end"/>
        </w:r>
        <w:r w:rsidRPr="009A5F92">
          <w:rPr>
            <w:sz w:val="16"/>
            <w:szCs w:val="16"/>
          </w:rPr>
          <w:t xml:space="preserve"> of </w:t>
        </w:r>
        <w:r w:rsidR="00121DCD" w:rsidRPr="009A5F92">
          <w:rPr>
            <w:b/>
            <w:sz w:val="16"/>
            <w:szCs w:val="16"/>
          </w:rPr>
          <w:fldChar w:fldCharType="begin"/>
        </w:r>
        <w:r w:rsidRPr="009A5F92">
          <w:rPr>
            <w:b/>
            <w:sz w:val="16"/>
            <w:szCs w:val="16"/>
          </w:rPr>
          <w:instrText xml:space="preserve"> NUMPAGES  </w:instrText>
        </w:r>
        <w:r w:rsidR="00121DCD" w:rsidRPr="009A5F92">
          <w:rPr>
            <w:b/>
            <w:sz w:val="16"/>
            <w:szCs w:val="16"/>
          </w:rPr>
          <w:fldChar w:fldCharType="separate"/>
        </w:r>
        <w:r w:rsidR="00171D03">
          <w:rPr>
            <w:b/>
            <w:noProof/>
            <w:sz w:val="16"/>
            <w:szCs w:val="16"/>
          </w:rPr>
          <w:t>2</w:t>
        </w:r>
        <w:r w:rsidR="00121DCD" w:rsidRPr="009A5F92">
          <w:rPr>
            <w:b/>
            <w:sz w:val="16"/>
            <w:szCs w:val="16"/>
          </w:rPr>
          <w:fldChar w:fldCharType="end"/>
        </w:r>
      </w:p>
    </w:sdtContent>
  </w:sdt>
  <w:p w:rsidR="00082E1F" w:rsidRDefault="00121DCD">
    <w:pPr>
      <w:pStyle w:val="Footer"/>
    </w:pPr>
    <w:r>
      <w:rPr>
        <w:noProof/>
      </w:rPr>
      <w:pict>
        <v:shapetype id="_x0000_t202" coordsize="21600,21600" o:spt="202" path="m,l,21600r21600,l21600,xe">
          <v:stroke joinstyle="miter"/>
          <v:path gradientshapeok="t" o:connecttype="rect"/>
        </v:shapetype>
        <v:shape id="Text Box 11" o:spid="_x0000_s2059" type="#_x0000_t202" style="position:absolute;margin-left:-.95pt;margin-top:10.2pt;width:473.15pt;height:20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" filled="f" stroked="f" strokecolor="white [3212]">
          <v:textbox>
            <w:txbxContent>
              <w:p w:rsidR="00082E1F" w:rsidRPr="000F2EBC" w:rsidRDefault="00171D03" w:rsidP="000F2EBC">
                <w:pPr>
                  <w:jc w:val="center"/>
                  <w:rPr>
                    <w:b/>
                    <w:color w:val="FFFFFF" w:themeColor="background1"/>
                    <w:sz w:val="18"/>
                  </w:rPr>
                </w:pPr>
                <w:r>
                  <w:rPr>
                    <w:b/>
                    <w:color w:val="FFFFFF" w:themeColor="background1"/>
                    <w:sz w:val="18"/>
                  </w:rPr>
                  <w:t>Suite 703,157 Adelaide St. West ,</w:t>
                </w:r>
                <w:r w:rsidRPr="000F2EBC">
                  <w:rPr>
                    <w:b/>
                    <w:color w:val="FFFFFF" w:themeColor="background1"/>
                    <w:sz w:val="18"/>
                  </w:rPr>
                  <w:t xml:space="preserve">Toronto, ON </w:t>
                </w:r>
                <w:r>
                  <w:rPr>
                    <w:b/>
                    <w:color w:val="FFFFFF" w:themeColor="background1"/>
                    <w:sz w:val="18"/>
                  </w:rPr>
                  <w:t xml:space="preserve">  M5H</w:t>
                </w:r>
                <w:r w:rsidRPr="000F2EBC">
                  <w:rPr>
                    <w:b/>
                    <w:color w:val="FFFFFF" w:themeColor="background1"/>
                    <w:sz w:val="18"/>
                  </w:rPr>
                  <w:t xml:space="preserve"> </w:t>
                </w:r>
                <w:r>
                  <w:rPr>
                    <w:b/>
                    <w:color w:val="FFFFFF" w:themeColor="background1"/>
                    <w:sz w:val="18"/>
                  </w:rPr>
                  <w:t xml:space="preserve">4E7 </w:t>
                </w:r>
                <w:r w:rsidR="00082E1F">
                  <w:rPr>
                    <w:b/>
                    <w:color w:val="FFFFFF" w:themeColor="background1"/>
                    <w:sz w:val="18"/>
                  </w:rPr>
                  <w:t xml:space="preserve"> |   </w:t>
                </w:r>
                <w:hyperlink r:id="rId1" w:history="1">
                  <w:r w:rsidR="00082E1F" w:rsidRPr="00C65803">
                    <w:rPr>
                      <w:rStyle w:val="Hyperlink"/>
                      <w:rFonts w:ascii="Arial" w:hAnsi="Arial" w:cs="Arial"/>
                      <w:b/>
                      <w:bCs/>
                      <w:color w:val="FFFFFF" w:themeColor="background1"/>
                      <w:sz w:val="18"/>
                      <w:szCs w:val="18"/>
                    </w:rPr>
                    <w:t>www.APCCOnline.com</w:t>
                  </w:r>
                </w:hyperlink>
              </w:p>
            </w:txbxContent>
          </v:textbox>
        </v:shape>
      </w:pict>
    </w:r>
    <w:r>
      <w:rPr>
        <w:noProof/>
      </w:rPr>
      <w:pict>
        <v:rect id="Rectangle 2" o:spid="_x0000_s2050" style="position:absolute;margin-left:-1in;margin-top:6.9pt;width:612pt;height:43.8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" fillcolor="#0095da" stroked="f"/>
      </w:pict>
    </w:r>
    <w:r>
      <w:rPr>
        <w:noProof/>
      </w:rPr>
      <w:pict>
        <v:rect id="Rectangle 3" o:spid="_x0000_s2051" style="position:absolute;margin-left:-1in;margin-top:2.6pt;width:612pt;height:4.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" fillcolor="#e6b635" stroked="f"/>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E1F" w:rsidRDefault="00121DCD">
    <w:pPr>
      <w:pStyle w:val="Footer"/>
    </w:pPr>
    <w:r>
      <w:rPr>
        <w:noProof/>
      </w:rPr>
      <w:pict>
        <v:rect id="Rectangle 10" o:spid="_x0000_s2058" style="position:absolute;margin-left:-72.1pt;margin-top:13.65pt;width:612.7pt;height:4.3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" fillcolor="#e6b635" stroked="f"/>
      </w:pict>
    </w:r>
    <w:r>
      <w:rPr>
        <w:noProof/>
      </w:rPr>
      <w:pict>
        <v:rect id="Rectangle 9" o:spid="_x0000_s2057" style="position:absolute;margin-left:-72.1pt;margin-top:17.3pt;width:612.15pt;height:32.4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" fillcolor="#0095da" stroked="f"/>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2E1F" w:rsidRDefault="00082E1F" w:rsidP="009A5F92">
      <w:pPr>
        <w:spacing w:after="0" w:line="240" w:lineRule="auto"/>
      </w:pPr>
      <w:r>
        <w:separator/>
      </w:r>
    </w:p>
  </w:footnote>
  <w:footnote w:type="continuationSeparator" w:id="0">
    <w:p w:rsidR="00082E1F" w:rsidRDefault="00082E1F" w:rsidP="009A5F9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D03" w:rsidRDefault="00171D0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E1F" w:rsidRDefault="00082E1F">
    <w:pPr>
      <w:pStyle w:val="Header"/>
    </w:pPr>
    <w:r>
      <w:rPr>
        <w:noProof/>
      </w:rPr>
      <w:drawing>
        <wp:anchor distT="0" distB="0" distL="114300" distR="114300" simplePos="0" relativeHeight="251679744" behindDoc="1" locked="0" layoutInCell="1" allowOverlap="1">
          <wp:simplePos x="0" y="0"/>
          <wp:positionH relativeFrom="margin">
            <wp:posOffset>-918845</wp:posOffset>
          </wp:positionH>
          <wp:positionV relativeFrom="margin">
            <wp:posOffset>-1097280</wp:posOffset>
          </wp:positionV>
          <wp:extent cx="4980305" cy="700405"/>
          <wp:effectExtent l="19050" t="0" r="0" b="0"/>
          <wp:wrapSquare wrapText="bothSides"/>
          <wp:docPr id="7" name="Picture 1" descr="dots-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s-01.png"/>
                  <pic:cNvPicPr/>
                </pic:nvPicPr>
                <pic:blipFill>
                  <a:blip r:embed="rId1"/>
                  <a:srcRect l="26547" t="57735" r="26252" b="33646"/>
                  <a:stretch>
                    <a:fillRect/>
                  </a:stretch>
                </pic:blipFill>
                <pic:spPr>
                  <a:xfrm flipH="1">
                    <a:off x="0" y="0"/>
                    <a:ext cx="4980305" cy="700405"/>
                  </a:xfrm>
                  <a:prstGeom prst="rect">
                    <a:avLst/>
                  </a:prstGeom>
                </pic:spPr>
              </pic:pic>
            </a:graphicData>
          </a:graphic>
        </wp:anchor>
      </w:drawing>
    </w:r>
    <w:r w:rsidR="00121DCD">
      <w:rPr>
        <w:noProof/>
      </w:rPr>
      <w:pict>
        <v:shapetype id="_x0000_t202" coordsize="21600,21600" o:spt="202" path="m,l,21600r21600,l21600,xe">
          <v:stroke joinstyle="miter"/>
          <v:path gradientshapeok="t" o:connecttype="rect"/>
        </v:shapetype>
        <v:shape id="Text Box 4" o:spid="_x0000_s2052" type="#_x0000_t202" style="position:absolute;margin-left:188.95pt;margin-top:5.15pt;width:321.3pt;height:22.55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xlNtAIAALo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" filled="f" stroked="f">
          <v:textbox>
            <w:txbxContent>
              <w:p w:rsidR="00082E1F" w:rsidRPr="009A5F92" w:rsidRDefault="00082E1F" w:rsidP="009A5F92">
                <w:pPr>
                  <w:jc w:val="right"/>
                  <w:rPr>
                    <w:rFonts w:ascii="Arial Bold" w:hAnsi="Arial Bold"/>
                    <w:b/>
                    <w:color w:val="FFFFFF" w:themeColor="background1"/>
                    <w:sz w:val="18"/>
                  </w:rPr>
                </w:pPr>
                <w:r w:rsidRPr="009A5F92">
                  <w:rPr>
                    <w:rFonts w:ascii="Arial Bold" w:hAnsi="Arial Bold"/>
                    <w:b/>
                    <w:color w:val="FFFFFF" w:themeColor="background1"/>
                    <w:sz w:val="18"/>
                  </w:rPr>
                  <w:t>Association of Professional C</w:t>
                </w:r>
                <w:r>
                  <w:rPr>
                    <w:rFonts w:ascii="Arial Bold" w:hAnsi="Arial Bold"/>
                    <w:b/>
                    <w:color w:val="FFFFFF" w:themeColor="background1"/>
                    <w:sz w:val="18"/>
                  </w:rPr>
                  <w:t>anadian</w:t>
                </w:r>
                <w:r w:rsidRPr="009A5F92">
                  <w:rPr>
                    <w:rFonts w:ascii="Arial Bold" w:hAnsi="Arial Bold"/>
                    <w:b/>
                    <w:color w:val="FFFFFF" w:themeColor="background1"/>
                    <w:sz w:val="18"/>
                  </w:rPr>
                  <w:t xml:space="preserve"> Consultants</w:t>
                </w:r>
              </w:p>
            </w:txbxContent>
          </v:textbox>
        </v:shape>
      </w:pict>
    </w:r>
    <w:r w:rsidR="00121DCD">
      <w:rPr>
        <w:noProof/>
      </w:rPr>
      <w:pict>
        <v:shapetype id="_x0000_t32" coordsize="21600,21600" o:spt="32" o:oned="t" path="m,l21600,21600e" filled="f">
          <v:path arrowok="t" fillok="f" o:connecttype="none"/>
          <o:lock v:ext="edit" shapetype="t"/>
        </v:shapetype>
        <v:shape id="AutoShape 5" o:spid="_x0000_s2053" type="#_x0000_t32" style="position:absolute;margin-left:-35.5pt;margin-top:22.1pt;width:575.5pt;height:.05pt;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" strokecolor="white [3212]" strokeweight="1pt"/>
      </w:pict>
    </w:r>
    <w:r>
      <w:rPr>
        <w:noProof/>
      </w:rPr>
      <w:drawing>
        <wp:anchor distT="0" distB="0" distL="114300" distR="114300" simplePos="0" relativeHeight="251662336" behindDoc="0" locked="0" layoutInCell="1" allowOverlap="1">
          <wp:simplePos x="0" y="0"/>
          <wp:positionH relativeFrom="column">
            <wp:posOffset>-456565</wp:posOffset>
          </wp:positionH>
          <wp:positionV relativeFrom="paragraph">
            <wp:posOffset>-89535</wp:posOffset>
          </wp:positionV>
          <wp:extent cx="883285" cy="450850"/>
          <wp:effectExtent l="19050" t="0" r="0" b="0"/>
          <wp:wrapTopAndBottom/>
          <wp:docPr id="1" name="Picture 0" descr="APCC logo NEW_whit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CC logo NEW_white-01.png"/>
                  <pic:cNvPicPr/>
                </pic:nvPicPr>
                <pic:blipFill>
                  <a:blip r:embed="rId2"/>
                  <a:stretch>
                    <a:fillRect/>
                  </a:stretch>
                </pic:blipFill>
                <pic:spPr>
                  <a:xfrm>
                    <a:off x="0" y="0"/>
                    <a:ext cx="883285" cy="450850"/>
                  </a:xfrm>
                  <a:prstGeom prst="rect">
                    <a:avLst/>
                  </a:prstGeom>
                </pic:spPr>
              </pic:pic>
            </a:graphicData>
          </a:graphic>
        </wp:anchor>
      </w:drawing>
    </w:r>
    <w:r w:rsidR="00121DCD">
      <w:rPr>
        <w:noProof/>
      </w:rPr>
      <w:pict>
        <v:rect id="Rectangle 1" o:spid="_x0000_s2049" style="position:absolute;margin-left:-1in;margin-top:-36pt;width:612pt;height:73.8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" fillcolor="#0095da" stroked="f"/>
      </w:pict>
    </w:r>
    <w:r>
      <w:rPr>
        <w:noProof/>
      </w:rPr>
      <w:drawing>
        <wp:anchor distT="0" distB="0" distL="114300" distR="114300" simplePos="0" relativeHeight="251666432" behindDoc="1" locked="0" layoutInCell="1" allowOverlap="1">
          <wp:simplePos x="0" y="0"/>
          <wp:positionH relativeFrom="column">
            <wp:posOffset>1898650</wp:posOffset>
          </wp:positionH>
          <wp:positionV relativeFrom="paragraph">
            <wp:posOffset>-463550</wp:posOffset>
          </wp:positionV>
          <wp:extent cx="4959350" cy="704850"/>
          <wp:effectExtent l="0" t="0" r="0" b="0"/>
          <wp:wrapTopAndBottom/>
          <wp:docPr id="2" name="Picture 1" descr="dots-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s-01.png"/>
                  <pic:cNvPicPr/>
                </pic:nvPicPr>
                <pic:blipFill>
                  <a:blip r:embed="rId1"/>
                  <a:srcRect l="26547" t="57735" r="26252" b="33646"/>
                  <a:stretch>
                    <a:fillRect/>
                  </a:stretch>
                </pic:blipFill>
                <pic:spPr>
                  <a:xfrm>
                    <a:off x="0" y="0"/>
                    <a:ext cx="4959350" cy="704850"/>
                  </a:xfrm>
                  <a:prstGeom prst="rect">
                    <a:avLst/>
                  </a:prstGeom>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E1F" w:rsidRDefault="00082E1F">
    <w:pPr>
      <w:pStyle w:val="Header"/>
    </w:pPr>
    <w:r w:rsidRPr="000F2EBC">
      <w:rPr>
        <w:noProof/>
      </w:rPr>
      <w:drawing>
        <wp:anchor distT="0" distB="0" distL="114300" distR="114300" simplePos="0" relativeHeight="251681792" behindDoc="1" locked="0" layoutInCell="1" allowOverlap="1">
          <wp:simplePos x="0" y="0"/>
          <wp:positionH relativeFrom="column">
            <wp:posOffset>1885950</wp:posOffset>
          </wp:positionH>
          <wp:positionV relativeFrom="paragraph">
            <wp:posOffset>-466725</wp:posOffset>
          </wp:positionV>
          <wp:extent cx="4962525" cy="704850"/>
          <wp:effectExtent l="0" t="0" r="9525" b="0"/>
          <wp:wrapTopAndBottom/>
          <wp:docPr id="8" name="Picture 1" descr="dots-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s-01.png"/>
                  <pic:cNvPicPr/>
                </pic:nvPicPr>
                <pic:blipFill>
                  <a:blip r:embed="rId1"/>
                  <a:srcRect l="26547" t="57735" r="26252" b="33646"/>
                  <a:stretch>
                    <a:fillRect/>
                  </a:stretch>
                </pic:blipFill>
                <pic:spPr>
                  <a:xfrm>
                    <a:off x="0" y="0"/>
                    <a:ext cx="4962525" cy="704850"/>
                  </a:xfrm>
                  <a:prstGeom prst="rect">
                    <a:avLst/>
                  </a:prstGeom>
                </pic:spPr>
              </pic:pic>
            </a:graphicData>
          </a:graphic>
        </wp:anchor>
      </w:drawing>
    </w:r>
    <w:r>
      <w:rPr>
        <w:noProof/>
      </w:rPr>
      <w:drawing>
        <wp:anchor distT="0" distB="0" distL="114300" distR="114300" simplePos="0" relativeHeight="251671552" behindDoc="1" locked="0" layoutInCell="1" allowOverlap="1">
          <wp:simplePos x="0" y="0"/>
          <wp:positionH relativeFrom="margin">
            <wp:posOffset>-916940</wp:posOffset>
          </wp:positionH>
          <wp:positionV relativeFrom="margin">
            <wp:posOffset>-921385</wp:posOffset>
          </wp:positionV>
          <wp:extent cx="4977130" cy="694690"/>
          <wp:effectExtent l="19050" t="0" r="0" b="0"/>
          <wp:wrapSquare wrapText="bothSides"/>
          <wp:docPr id="5" name="Picture 1" descr="dots-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ts-01.png"/>
                  <pic:cNvPicPr/>
                </pic:nvPicPr>
                <pic:blipFill>
                  <a:blip r:embed="rId1"/>
                  <a:srcRect l="26547" t="57735" r="26252" b="33646"/>
                  <a:stretch>
                    <a:fillRect/>
                  </a:stretch>
                </pic:blipFill>
                <pic:spPr>
                  <a:xfrm flipH="1">
                    <a:off x="0" y="0"/>
                    <a:ext cx="4977130" cy="694690"/>
                  </a:xfrm>
                  <a:prstGeom prst="rect">
                    <a:avLst/>
                  </a:prstGeom>
                </pic:spPr>
              </pic:pic>
            </a:graphicData>
          </a:graphic>
        </wp:anchor>
      </w:drawing>
    </w:r>
    <w:r w:rsidR="00121DCD">
      <w:rPr>
        <w:noProof/>
      </w:rPr>
      <w:pict>
        <v:shapetype id="_x0000_t202" coordsize="21600,21600" o:spt="202" path="m,l,21600r21600,l21600,xe">
          <v:stroke joinstyle="miter"/>
          <v:path gradientshapeok="t" o:connecttype="rect"/>
        </v:shapetype>
        <v:shape id="Text Box 8" o:spid="_x0000_s2056" type="#_x0000_t202" style="position:absolute;margin-left:202.85pt;margin-top:-10.4pt;width:321.3pt;height:22.55pt;z-index:2516756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ZrMuA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" filled="f" stroked="f">
          <v:textbox>
            <w:txbxContent>
              <w:p w:rsidR="00082E1F" w:rsidRPr="009A5F92" w:rsidRDefault="00082E1F" w:rsidP="004862E4">
                <w:pPr>
                  <w:jc w:val="right"/>
                  <w:rPr>
                    <w:rFonts w:ascii="Arial Bold" w:hAnsi="Arial Bold"/>
                    <w:b/>
                    <w:color w:val="FFFFFF" w:themeColor="background1"/>
                    <w:sz w:val="18"/>
                  </w:rPr>
                </w:pPr>
                <w:r w:rsidRPr="009A5F92">
                  <w:rPr>
                    <w:rFonts w:ascii="Arial Bold" w:hAnsi="Arial Bold"/>
                    <w:b/>
                    <w:color w:val="FFFFFF" w:themeColor="background1"/>
                    <w:sz w:val="18"/>
                  </w:rPr>
                  <w:t>Association of Professional Computer Consultants</w:t>
                </w:r>
              </w:p>
            </w:txbxContent>
          </v:textbox>
        </v:shape>
      </w:pict>
    </w:r>
    <w:r w:rsidR="00121DCD">
      <w:rPr>
        <w:noProof/>
      </w:rPr>
      <w:pict>
        <v:rect id="Rectangle 6" o:spid="_x0000_s2054" style="position:absolute;margin-left:-72.1pt;margin-top:-36.15pt;width:617.15pt;height:58.05pt;z-index:-2516490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" fillcolor="#0095da" stroked="f"/>
      </w:pict>
    </w:r>
    <w:r>
      <w:rPr>
        <w:noProof/>
      </w:rPr>
      <w:drawing>
        <wp:anchor distT="0" distB="0" distL="114300" distR="114300" simplePos="0" relativeHeight="251673600" behindDoc="0" locked="0" layoutInCell="1" allowOverlap="1">
          <wp:simplePos x="0" y="0"/>
          <wp:positionH relativeFrom="column">
            <wp:posOffset>-467995</wp:posOffset>
          </wp:positionH>
          <wp:positionV relativeFrom="paragraph">
            <wp:posOffset>-291465</wp:posOffset>
          </wp:positionV>
          <wp:extent cx="883285" cy="450850"/>
          <wp:effectExtent l="19050" t="0" r="0" b="0"/>
          <wp:wrapTopAndBottom/>
          <wp:docPr id="6" name="Picture 0" descr="APCC logo NEW_whit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CC logo NEW_white-01.png"/>
                  <pic:cNvPicPr/>
                </pic:nvPicPr>
                <pic:blipFill>
                  <a:blip r:embed="rId2"/>
                  <a:stretch>
                    <a:fillRect/>
                  </a:stretch>
                </pic:blipFill>
                <pic:spPr>
                  <a:xfrm>
                    <a:off x="0" y="0"/>
                    <a:ext cx="883285" cy="450850"/>
                  </a:xfrm>
                  <a:prstGeom prst="rect">
                    <a:avLst/>
                  </a:prstGeom>
                </pic:spPr>
              </pic:pic>
            </a:graphicData>
          </a:graphic>
        </wp:anchor>
      </w:drawing>
    </w:r>
    <w:r w:rsidR="00121DCD">
      <w:rPr>
        <w:noProof/>
      </w:rPr>
      <w:pict>
        <v:shapetype id="_x0000_t32" coordsize="21600,21600" o:spt="32" o:oned="t" path="m,l21600,21600e" filled="f">
          <v:path arrowok="t" fillok="f" o:connecttype="none"/>
          <o:lock v:ext="edit" shapetype="t"/>
        </v:shapetype>
        <v:shape id="AutoShape 7" o:spid="_x0000_s2055" type="#_x0000_t32" style="position:absolute;margin-left:-35.45pt;margin-top:5.95pt;width:575.5pt;height:.05pt;z-index:2516746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" strokecolor="white [3212]" strokeweight="1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C14A3"/>
    <w:multiLevelType w:val="hybridMultilevel"/>
    <w:tmpl w:val="B98489E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
    <w:nsid w:val="0F39386A"/>
    <w:multiLevelType w:val="hybridMultilevel"/>
    <w:tmpl w:val="E77CFC3E"/>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15A34674"/>
    <w:multiLevelType w:val="hybridMultilevel"/>
    <w:tmpl w:val="07C4280C"/>
    <w:lvl w:ilvl="0" w:tplc="A510C8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055F40"/>
    <w:multiLevelType w:val="hybridMultilevel"/>
    <w:tmpl w:val="DD2EE0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657772"/>
    <w:multiLevelType w:val="hybridMultilevel"/>
    <w:tmpl w:val="EE7A68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477D01"/>
    <w:multiLevelType w:val="hybridMultilevel"/>
    <w:tmpl w:val="AC58382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6">
    <w:nsid w:val="3A191DAC"/>
    <w:multiLevelType w:val="hybridMultilevel"/>
    <w:tmpl w:val="2F46141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46305BEC"/>
    <w:multiLevelType w:val="hybridMultilevel"/>
    <w:tmpl w:val="41C8FE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465553A"/>
    <w:multiLevelType w:val="hybridMultilevel"/>
    <w:tmpl w:val="EC668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36F31AA"/>
    <w:multiLevelType w:val="hybridMultilevel"/>
    <w:tmpl w:val="659435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AA97E86"/>
    <w:multiLevelType w:val="hybridMultilevel"/>
    <w:tmpl w:val="39F03EB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1">
    <w:nsid w:val="7B037ACC"/>
    <w:multiLevelType w:val="hybridMultilevel"/>
    <w:tmpl w:val="0AEA2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7"/>
  </w:num>
  <w:num w:numId="3">
    <w:abstractNumId w:val="4"/>
  </w:num>
  <w:num w:numId="4">
    <w:abstractNumId w:val="3"/>
  </w:num>
  <w:num w:numId="5">
    <w:abstractNumId w:val="8"/>
  </w:num>
  <w:num w:numId="6">
    <w:abstractNumId w:val="2"/>
  </w:num>
  <w:num w:numId="7">
    <w:abstractNumId w:val="9"/>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5"/>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2063">
      <o:colormru v:ext="edit" colors="#0095da,#e6b635"/>
    </o:shapedefaults>
    <o:shapelayout v:ext="edit">
      <o:idmap v:ext="edit" data="2"/>
      <o:rules v:ext="edit">
        <o:r id="V:Rule3" type="connector" idref="#AutoShape 5"/>
        <o:r id="V:Rule4" type="connector" idref="#AutoShape 7"/>
      </o:rules>
    </o:shapelayout>
  </w:hdrShapeDefaults>
  <w:footnotePr>
    <w:footnote w:id="-1"/>
    <w:footnote w:id="0"/>
  </w:footnotePr>
  <w:endnotePr>
    <w:endnote w:id="-1"/>
    <w:endnote w:id="0"/>
  </w:endnotePr>
  <w:compat/>
  <w:rsids>
    <w:rsidRoot w:val="009A5F92"/>
    <w:rsid w:val="00042A27"/>
    <w:rsid w:val="00070034"/>
    <w:rsid w:val="00082E1F"/>
    <w:rsid w:val="00094C93"/>
    <w:rsid w:val="000A7EB5"/>
    <w:rsid w:val="000C5776"/>
    <w:rsid w:val="000D49ED"/>
    <w:rsid w:val="000F2EBC"/>
    <w:rsid w:val="00121DCD"/>
    <w:rsid w:val="001268A9"/>
    <w:rsid w:val="00171D03"/>
    <w:rsid w:val="00187AA7"/>
    <w:rsid w:val="001D687D"/>
    <w:rsid w:val="00255FCB"/>
    <w:rsid w:val="003057EB"/>
    <w:rsid w:val="00317240"/>
    <w:rsid w:val="0035065A"/>
    <w:rsid w:val="003561B1"/>
    <w:rsid w:val="003A4AEF"/>
    <w:rsid w:val="003D1153"/>
    <w:rsid w:val="003D2AFF"/>
    <w:rsid w:val="003D475F"/>
    <w:rsid w:val="003D48AE"/>
    <w:rsid w:val="00481437"/>
    <w:rsid w:val="004862E4"/>
    <w:rsid w:val="004A6C5D"/>
    <w:rsid w:val="004B4D8E"/>
    <w:rsid w:val="004F7609"/>
    <w:rsid w:val="00562BA1"/>
    <w:rsid w:val="00567F65"/>
    <w:rsid w:val="005C0679"/>
    <w:rsid w:val="00610864"/>
    <w:rsid w:val="00616CD7"/>
    <w:rsid w:val="00646ACE"/>
    <w:rsid w:val="006528E8"/>
    <w:rsid w:val="00683C82"/>
    <w:rsid w:val="0068626B"/>
    <w:rsid w:val="006871CF"/>
    <w:rsid w:val="006C50A8"/>
    <w:rsid w:val="006D7CA8"/>
    <w:rsid w:val="006E7C01"/>
    <w:rsid w:val="007041FC"/>
    <w:rsid w:val="00707D07"/>
    <w:rsid w:val="0075282D"/>
    <w:rsid w:val="00792EB2"/>
    <w:rsid w:val="007A06A8"/>
    <w:rsid w:val="00870019"/>
    <w:rsid w:val="008843D3"/>
    <w:rsid w:val="00892D8A"/>
    <w:rsid w:val="008B6C7E"/>
    <w:rsid w:val="008F78E9"/>
    <w:rsid w:val="00931B05"/>
    <w:rsid w:val="009A207E"/>
    <w:rsid w:val="009A5F92"/>
    <w:rsid w:val="00A87D6B"/>
    <w:rsid w:val="00AC4487"/>
    <w:rsid w:val="00AC4CEE"/>
    <w:rsid w:val="00B06D04"/>
    <w:rsid w:val="00B2502C"/>
    <w:rsid w:val="00B258CE"/>
    <w:rsid w:val="00B81DFA"/>
    <w:rsid w:val="00BC665A"/>
    <w:rsid w:val="00C117C6"/>
    <w:rsid w:val="00C26EFD"/>
    <w:rsid w:val="00C316A5"/>
    <w:rsid w:val="00C65803"/>
    <w:rsid w:val="00CA0CF2"/>
    <w:rsid w:val="00CC392A"/>
    <w:rsid w:val="00CD212B"/>
    <w:rsid w:val="00CE5F14"/>
    <w:rsid w:val="00D172BD"/>
    <w:rsid w:val="00D665B3"/>
    <w:rsid w:val="00DC0BE2"/>
    <w:rsid w:val="00E314FA"/>
    <w:rsid w:val="00E644E3"/>
    <w:rsid w:val="00E763B8"/>
    <w:rsid w:val="00EB0FB7"/>
    <w:rsid w:val="00EE57BA"/>
    <w:rsid w:val="00EE5940"/>
    <w:rsid w:val="00F55761"/>
    <w:rsid w:val="00F71937"/>
    <w:rsid w:val="00FD16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3">
      <o:colormru v:ext="edit" colors="#0095da,#e6b63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C82"/>
  </w:style>
  <w:style w:type="paragraph" w:styleId="Heading1">
    <w:name w:val="heading 1"/>
    <w:basedOn w:val="Normal"/>
    <w:next w:val="Normal"/>
    <w:link w:val="Heading1Char"/>
    <w:uiPriority w:val="9"/>
    <w:qFormat/>
    <w:rsid w:val="00683C82"/>
    <w:pPr>
      <w:keepNext/>
      <w:keepLines/>
      <w:spacing w:before="240" w:after="240"/>
      <w:jc w:val="center"/>
      <w:outlineLvl w:val="0"/>
    </w:pPr>
    <w:rPr>
      <w:rFonts w:ascii="Arial Bold" w:eastAsiaTheme="majorEastAsia" w:hAnsi="Arial Bold" w:cstheme="majorBidi"/>
      <w:b/>
      <w:bCs/>
      <w:color w:val="000000" w:themeColor="text1"/>
      <w:sz w:val="28"/>
      <w:szCs w:val="28"/>
    </w:rPr>
  </w:style>
  <w:style w:type="paragraph" w:styleId="Heading2">
    <w:name w:val="heading 2"/>
    <w:basedOn w:val="Normal"/>
    <w:next w:val="Normal"/>
    <w:link w:val="Heading2Char"/>
    <w:uiPriority w:val="99"/>
    <w:qFormat/>
    <w:rsid w:val="003D2AFF"/>
    <w:pPr>
      <w:keepNext/>
      <w:keepLines/>
      <w:spacing w:before="200" w:after="0"/>
      <w:outlineLvl w:val="1"/>
    </w:pPr>
    <w:rPr>
      <w:rFonts w:ascii="Cambria" w:eastAsia="Times New Roman" w:hAnsi="Cambria" w:cs="Times New Roman"/>
      <w:b/>
      <w:bCs/>
      <w:color w:val="4F81BD"/>
      <w:sz w:val="26"/>
      <w:szCs w:val="26"/>
      <w:lang w:val="en-CA"/>
    </w:rPr>
  </w:style>
  <w:style w:type="paragraph" w:styleId="Heading3">
    <w:name w:val="heading 3"/>
    <w:basedOn w:val="Normal"/>
    <w:next w:val="Normal"/>
    <w:link w:val="Heading3Char"/>
    <w:uiPriority w:val="9"/>
    <w:unhideWhenUsed/>
    <w:qFormat/>
    <w:rsid w:val="00683C82"/>
    <w:pPr>
      <w:keepNext/>
      <w:keepLines/>
      <w:spacing w:before="40" w:after="120"/>
      <w:outlineLvl w:val="2"/>
    </w:pPr>
    <w:rPr>
      <w:rFonts w:ascii="Arial Bold" w:eastAsiaTheme="majorEastAsia" w:hAnsi="Arial Bold" w:cstheme="majorBidi"/>
      <w:color w:val="00B0F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A5F9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A5F92"/>
  </w:style>
  <w:style w:type="paragraph" w:styleId="Footer">
    <w:name w:val="footer"/>
    <w:basedOn w:val="Normal"/>
    <w:link w:val="FooterChar"/>
    <w:uiPriority w:val="99"/>
    <w:unhideWhenUsed/>
    <w:rsid w:val="009A5F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5F92"/>
  </w:style>
  <w:style w:type="character" w:customStyle="1" w:styleId="Heading2Char">
    <w:name w:val="Heading 2 Char"/>
    <w:basedOn w:val="DefaultParagraphFont"/>
    <w:link w:val="Heading2"/>
    <w:uiPriority w:val="99"/>
    <w:rsid w:val="003D2AFF"/>
    <w:rPr>
      <w:rFonts w:ascii="Cambria" w:eastAsia="Times New Roman" w:hAnsi="Cambria" w:cs="Times New Roman"/>
      <w:b/>
      <w:bCs/>
      <w:color w:val="4F81BD"/>
      <w:sz w:val="26"/>
      <w:szCs w:val="26"/>
      <w:lang w:val="en-CA"/>
    </w:rPr>
  </w:style>
  <w:style w:type="character" w:styleId="Hyperlink">
    <w:name w:val="Hyperlink"/>
    <w:basedOn w:val="DefaultParagraphFont"/>
    <w:uiPriority w:val="99"/>
    <w:rsid w:val="003D2AFF"/>
    <w:rPr>
      <w:rFonts w:ascii="Verdana" w:hAnsi="Verdana" w:cs="Times New Roman"/>
      <w:color w:val="001C58"/>
      <w:sz w:val="20"/>
      <w:szCs w:val="20"/>
      <w:u w:val="none"/>
      <w:effect w:val="none"/>
    </w:rPr>
  </w:style>
  <w:style w:type="paragraph" w:styleId="ListParagraph">
    <w:name w:val="List Paragraph"/>
    <w:basedOn w:val="Normal"/>
    <w:uiPriority w:val="34"/>
    <w:qFormat/>
    <w:rsid w:val="003D2AFF"/>
    <w:pPr>
      <w:ind w:left="720"/>
      <w:contextualSpacing/>
    </w:pPr>
    <w:rPr>
      <w:rFonts w:ascii="Calibri" w:eastAsia="Calibri" w:hAnsi="Calibri" w:cs="Times New Roman"/>
      <w:lang w:val="en-CA"/>
    </w:rPr>
  </w:style>
  <w:style w:type="character" w:styleId="FollowedHyperlink">
    <w:name w:val="FollowedHyperlink"/>
    <w:basedOn w:val="DefaultParagraphFont"/>
    <w:uiPriority w:val="99"/>
    <w:semiHidden/>
    <w:unhideWhenUsed/>
    <w:rsid w:val="003D2AFF"/>
    <w:rPr>
      <w:color w:val="800080" w:themeColor="followedHyperlink"/>
      <w:u w:val="single"/>
    </w:rPr>
  </w:style>
  <w:style w:type="paragraph" w:styleId="BalloonText">
    <w:name w:val="Balloon Text"/>
    <w:basedOn w:val="Normal"/>
    <w:link w:val="BalloonTextChar"/>
    <w:uiPriority w:val="99"/>
    <w:semiHidden/>
    <w:unhideWhenUsed/>
    <w:rsid w:val="006C50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50A8"/>
    <w:rPr>
      <w:rFonts w:ascii="Segoe UI" w:hAnsi="Segoe UI" w:cs="Segoe UI"/>
      <w:sz w:val="18"/>
      <w:szCs w:val="18"/>
    </w:rPr>
  </w:style>
  <w:style w:type="character" w:customStyle="1" w:styleId="copy-hash">
    <w:name w:val="copy-hash"/>
    <w:basedOn w:val="DefaultParagraphFont"/>
    <w:rsid w:val="006C50A8"/>
  </w:style>
  <w:style w:type="character" w:styleId="Strong">
    <w:name w:val="Strong"/>
    <w:basedOn w:val="DefaultParagraphFont"/>
    <w:uiPriority w:val="22"/>
    <w:qFormat/>
    <w:rsid w:val="0035065A"/>
    <w:rPr>
      <w:b/>
      <w:bCs/>
    </w:rPr>
  </w:style>
  <w:style w:type="character" w:customStyle="1" w:styleId="domain">
    <w:name w:val="domain"/>
    <w:basedOn w:val="DefaultParagraphFont"/>
    <w:rsid w:val="0035065A"/>
  </w:style>
  <w:style w:type="character" w:customStyle="1" w:styleId="Heading3Char">
    <w:name w:val="Heading 3 Char"/>
    <w:basedOn w:val="DefaultParagraphFont"/>
    <w:link w:val="Heading3"/>
    <w:uiPriority w:val="9"/>
    <w:rsid w:val="00683C82"/>
    <w:rPr>
      <w:rFonts w:ascii="Arial Bold" w:eastAsiaTheme="majorEastAsia" w:hAnsi="Arial Bold" w:cstheme="majorBidi"/>
      <w:color w:val="00B0F0"/>
      <w:sz w:val="24"/>
      <w:szCs w:val="24"/>
    </w:rPr>
  </w:style>
  <w:style w:type="character" w:customStyle="1" w:styleId="Heading1Char">
    <w:name w:val="Heading 1 Char"/>
    <w:basedOn w:val="DefaultParagraphFont"/>
    <w:link w:val="Heading1"/>
    <w:uiPriority w:val="9"/>
    <w:rsid w:val="00683C82"/>
    <w:rPr>
      <w:rFonts w:ascii="Arial Bold" w:eastAsiaTheme="majorEastAsia" w:hAnsi="Arial Bold" w:cstheme="majorBidi"/>
      <w:b/>
      <w:bCs/>
      <w:color w:val="000000" w:themeColor="text1"/>
      <w:sz w:val="28"/>
      <w:szCs w:val="28"/>
    </w:rPr>
  </w:style>
</w:styles>
</file>

<file path=word/webSettings.xml><?xml version="1.0" encoding="utf-8"?>
<w:webSettings xmlns:r="http://schemas.openxmlformats.org/officeDocument/2006/relationships" xmlns:w="http://schemas.openxmlformats.org/wordprocessingml/2006/main">
  <w:divs>
    <w:div w:id="362755229">
      <w:bodyDiv w:val="1"/>
      <w:marLeft w:val="0"/>
      <w:marRight w:val="0"/>
      <w:marTop w:val="0"/>
      <w:marBottom w:val="0"/>
      <w:divBdr>
        <w:top w:val="none" w:sz="0" w:space="0" w:color="auto"/>
        <w:left w:val="none" w:sz="0" w:space="0" w:color="auto"/>
        <w:bottom w:val="none" w:sz="0" w:space="0" w:color="auto"/>
        <w:right w:val="none" w:sz="0" w:space="0" w:color="auto"/>
      </w:divBdr>
    </w:div>
    <w:div w:id="427045367">
      <w:marLeft w:val="0"/>
      <w:marRight w:val="0"/>
      <w:marTop w:val="0"/>
      <w:marBottom w:val="0"/>
      <w:divBdr>
        <w:top w:val="none" w:sz="0" w:space="0" w:color="auto"/>
        <w:left w:val="none" w:sz="0" w:space="0" w:color="auto"/>
        <w:bottom w:val="none" w:sz="0" w:space="0" w:color="auto"/>
        <w:right w:val="none" w:sz="0" w:space="0" w:color="auto"/>
      </w:divBdr>
      <w:divsChild>
        <w:div w:id="1841653948">
          <w:marLeft w:val="0"/>
          <w:marRight w:val="0"/>
          <w:marTop w:val="0"/>
          <w:marBottom w:val="0"/>
          <w:divBdr>
            <w:top w:val="none" w:sz="0" w:space="0" w:color="auto"/>
            <w:left w:val="none" w:sz="0" w:space="0" w:color="auto"/>
            <w:bottom w:val="none" w:sz="0" w:space="0" w:color="auto"/>
            <w:right w:val="none" w:sz="0" w:space="0" w:color="auto"/>
          </w:divBdr>
          <w:divsChild>
            <w:div w:id="793864169">
              <w:marLeft w:val="0"/>
              <w:marRight w:val="0"/>
              <w:marTop w:val="0"/>
              <w:marBottom w:val="0"/>
              <w:divBdr>
                <w:top w:val="none" w:sz="0" w:space="0" w:color="auto"/>
                <w:left w:val="none" w:sz="0" w:space="0" w:color="auto"/>
                <w:bottom w:val="none" w:sz="0" w:space="0" w:color="auto"/>
                <w:right w:val="none" w:sz="0" w:space="0" w:color="auto"/>
              </w:divBdr>
              <w:divsChild>
                <w:div w:id="905728814">
                  <w:marLeft w:val="0"/>
                  <w:marRight w:val="0"/>
                  <w:marTop w:val="0"/>
                  <w:marBottom w:val="0"/>
                  <w:divBdr>
                    <w:top w:val="none" w:sz="0" w:space="0" w:color="auto"/>
                    <w:left w:val="none" w:sz="0" w:space="0" w:color="auto"/>
                    <w:bottom w:val="none" w:sz="0" w:space="0" w:color="auto"/>
                    <w:right w:val="none" w:sz="0" w:space="0" w:color="auto"/>
                  </w:divBdr>
                  <w:divsChild>
                    <w:div w:id="421412803">
                      <w:marLeft w:val="0"/>
                      <w:marRight w:val="0"/>
                      <w:marTop w:val="0"/>
                      <w:marBottom w:val="0"/>
                      <w:divBdr>
                        <w:top w:val="none" w:sz="0" w:space="0" w:color="auto"/>
                        <w:left w:val="none" w:sz="0" w:space="0" w:color="auto"/>
                        <w:bottom w:val="none" w:sz="0" w:space="0" w:color="auto"/>
                        <w:right w:val="none" w:sz="0" w:space="0" w:color="auto"/>
                      </w:divBdr>
                      <w:divsChild>
                        <w:div w:id="861750741">
                          <w:marLeft w:val="0"/>
                          <w:marRight w:val="0"/>
                          <w:marTop w:val="0"/>
                          <w:marBottom w:val="0"/>
                          <w:divBdr>
                            <w:top w:val="none" w:sz="0" w:space="0" w:color="auto"/>
                            <w:left w:val="none" w:sz="0" w:space="0" w:color="auto"/>
                            <w:bottom w:val="none" w:sz="0" w:space="0" w:color="auto"/>
                            <w:right w:val="none" w:sz="0" w:space="0" w:color="auto"/>
                          </w:divBdr>
                          <w:divsChild>
                            <w:div w:id="2056929266">
                              <w:marLeft w:val="0"/>
                              <w:marRight w:val="0"/>
                              <w:marTop w:val="0"/>
                              <w:marBottom w:val="0"/>
                              <w:divBdr>
                                <w:top w:val="none" w:sz="0" w:space="0" w:color="auto"/>
                                <w:left w:val="none" w:sz="0" w:space="0" w:color="auto"/>
                                <w:bottom w:val="none" w:sz="0" w:space="0" w:color="auto"/>
                                <w:right w:val="none" w:sz="0" w:space="0" w:color="auto"/>
                              </w:divBdr>
                              <w:divsChild>
                                <w:div w:id="1102727872">
                                  <w:marLeft w:val="0"/>
                                  <w:marRight w:val="0"/>
                                  <w:marTop w:val="0"/>
                                  <w:marBottom w:val="0"/>
                                  <w:divBdr>
                                    <w:top w:val="none" w:sz="0" w:space="0" w:color="auto"/>
                                    <w:left w:val="none" w:sz="0" w:space="0" w:color="auto"/>
                                    <w:bottom w:val="none" w:sz="0" w:space="0" w:color="auto"/>
                                    <w:right w:val="none" w:sz="0" w:space="0" w:color="auto"/>
                                  </w:divBdr>
                                  <w:divsChild>
                                    <w:div w:id="1476531773">
                                      <w:marLeft w:val="0"/>
                                      <w:marRight w:val="0"/>
                                      <w:marTop w:val="0"/>
                                      <w:marBottom w:val="0"/>
                                      <w:divBdr>
                                        <w:top w:val="none" w:sz="0" w:space="0" w:color="auto"/>
                                        <w:left w:val="none" w:sz="0" w:space="0" w:color="auto"/>
                                        <w:bottom w:val="none" w:sz="0" w:space="0" w:color="auto"/>
                                        <w:right w:val="none" w:sz="0" w:space="0" w:color="auto"/>
                                      </w:divBdr>
                                      <w:divsChild>
                                        <w:div w:id="94916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044273">
                                  <w:marLeft w:val="0"/>
                                  <w:marRight w:val="0"/>
                                  <w:marTop w:val="150"/>
                                  <w:marBottom w:val="0"/>
                                  <w:divBdr>
                                    <w:top w:val="none" w:sz="0" w:space="0" w:color="auto"/>
                                    <w:left w:val="none" w:sz="0" w:space="0" w:color="auto"/>
                                    <w:bottom w:val="none" w:sz="0" w:space="0" w:color="auto"/>
                                    <w:right w:val="none" w:sz="0" w:space="0" w:color="auto"/>
                                  </w:divBdr>
                                  <w:divsChild>
                                    <w:div w:id="204953255">
                                      <w:marLeft w:val="0"/>
                                      <w:marRight w:val="0"/>
                                      <w:marTop w:val="0"/>
                                      <w:marBottom w:val="0"/>
                                      <w:divBdr>
                                        <w:top w:val="none" w:sz="0" w:space="0" w:color="auto"/>
                                        <w:left w:val="none" w:sz="0" w:space="0" w:color="auto"/>
                                        <w:bottom w:val="none" w:sz="0" w:space="0" w:color="auto"/>
                                        <w:right w:val="none" w:sz="0" w:space="0" w:color="auto"/>
                                      </w:divBdr>
                                      <w:divsChild>
                                        <w:div w:id="512496922">
                                          <w:marLeft w:val="0"/>
                                          <w:marRight w:val="0"/>
                                          <w:marTop w:val="300"/>
                                          <w:marBottom w:val="300"/>
                                          <w:divBdr>
                                            <w:top w:val="single" w:sz="6" w:space="0" w:color="D8D8D8"/>
                                            <w:left w:val="single" w:sz="6" w:space="0" w:color="D8D8D8"/>
                                            <w:bottom w:val="single" w:sz="6" w:space="0" w:color="D8D8D8"/>
                                            <w:right w:val="single" w:sz="6" w:space="0" w:color="D8D8D8"/>
                                          </w:divBdr>
                                          <w:divsChild>
                                            <w:div w:id="1853762234">
                                              <w:marLeft w:val="0"/>
                                              <w:marRight w:val="0"/>
                                              <w:marTop w:val="0"/>
                                              <w:marBottom w:val="0"/>
                                              <w:divBdr>
                                                <w:top w:val="none" w:sz="0" w:space="0" w:color="auto"/>
                                                <w:left w:val="none" w:sz="0" w:space="0" w:color="auto"/>
                                                <w:bottom w:val="single" w:sz="6" w:space="15" w:color="D8D8D8"/>
                                                <w:right w:val="none" w:sz="0" w:space="0" w:color="auto"/>
                                              </w:divBdr>
                                              <w:divsChild>
                                                <w:div w:id="1401900781">
                                                  <w:marLeft w:val="0"/>
                                                  <w:marRight w:val="0"/>
                                                  <w:marTop w:val="0"/>
                                                  <w:marBottom w:val="0"/>
                                                  <w:divBdr>
                                                    <w:top w:val="none" w:sz="0" w:space="0" w:color="auto"/>
                                                    <w:left w:val="none" w:sz="0" w:space="0" w:color="auto"/>
                                                    <w:bottom w:val="none" w:sz="0" w:space="0" w:color="auto"/>
                                                    <w:right w:val="none" w:sz="0" w:space="0" w:color="auto"/>
                                                  </w:divBdr>
                                                </w:div>
                                              </w:divsChild>
                                            </w:div>
                                            <w:div w:id="1270700206">
                                              <w:marLeft w:val="0"/>
                                              <w:marRight w:val="0"/>
                                              <w:marTop w:val="0"/>
                                              <w:marBottom w:val="0"/>
                                              <w:divBdr>
                                                <w:top w:val="none" w:sz="0" w:space="0" w:color="auto"/>
                                                <w:left w:val="none" w:sz="0" w:space="0" w:color="auto"/>
                                                <w:bottom w:val="none" w:sz="0" w:space="0" w:color="auto"/>
                                                <w:right w:val="none" w:sz="0" w:space="0" w:color="auto"/>
                                              </w:divBdr>
                                              <w:divsChild>
                                                <w:div w:id="98844238">
                                                  <w:marLeft w:val="0"/>
                                                  <w:marRight w:val="0"/>
                                                  <w:marTop w:val="0"/>
                                                  <w:marBottom w:val="0"/>
                                                  <w:divBdr>
                                                    <w:top w:val="none" w:sz="0" w:space="0" w:color="auto"/>
                                                    <w:left w:val="none" w:sz="0" w:space="0" w:color="auto"/>
                                                    <w:bottom w:val="none" w:sz="0" w:space="0" w:color="auto"/>
                                                    <w:right w:val="none" w:sz="0" w:space="0" w:color="auto"/>
                                                  </w:divBdr>
                                                  <w:divsChild>
                                                    <w:div w:id="106132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3721282">
      <w:bodyDiv w:val="1"/>
      <w:marLeft w:val="0"/>
      <w:marRight w:val="0"/>
      <w:marTop w:val="0"/>
      <w:marBottom w:val="0"/>
      <w:divBdr>
        <w:top w:val="none" w:sz="0" w:space="0" w:color="auto"/>
        <w:left w:val="none" w:sz="0" w:space="0" w:color="auto"/>
        <w:bottom w:val="none" w:sz="0" w:space="0" w:color="auto"/>
        <w:right w:val="none" w:sz="0" w:space="0" w:color="auto"/>
      </w:divBdr>
    </w:div>
    <w:div w:id="719590777">
      <w:bodyDiv w:val="1"/>
      <w:marLeft w:val="0"/>
      <w:marRight w:val="0"/>
      <w:marTop w:val="0"/>
      <w:marBottom w:val="0"/>
      <w:divBdr>
        <w:top w:val="none" w:sz="0" w:space="0" w:color="auto"/>
        <w:left w:val="none" w:sz="0" w:space="0" w:color="auto"/>
        <w:bottom w:val="none" w:sz="0" w:space="0" w:color="auto"/>
        <w:right w:val="none" w:sz="0" w:space="0" w:color="auto"/>
      </w:divBdr>
    </w:div>
    <w:div w:id="989480293">
      <w:bodyDiv w:val="1"/>
      <w:marLeft w:val="0"/>
      <w:marRight w:val="0"/>
      <w:marTop w:val="0"/>
      <w:marBottom w:val="0"/>
      <w:divBdr>
        <w:top w:val="none" w:sz="0" w:space="0" w:color="auto"/>
        <w:left w:val="none" w:sz="0" w:space="0" w:color="auto"/>
        <w:bottom w:val="none" w:sz="0" w:space="0" w:color="auto"/>
        <w:right w:val="none" w:sz="0" w:space="0" w:color="auto"/>
      </w:divBdr>
    </w:div>
    <w:div w:id="1140808996">
      <w:bodyDiv w:val="1"/>
      <w:marLeft w:val="0"/>
      <w:marRight w:val="0"/>
      <w:marTop w:val="0"/>
      <w:marBottom w:val="0"/>
      <w:divBdr>
        <w:top w:val="none" w:sz="0" w:space="0" w:color="auto"/>
        <w:left w:val="none" w:sz="0" w:space="0" w:color="auto"/>
        <w:bottom w:val="none" w:sz="0" w:space="0" w:color="auto"/>
        <w:right w:val="none" w:sz="0" w:space="0" w:color="auto"/>
      </w:divBdr>
    </w:div>
    <w:div w:id="1501501929">
      <w:marLeft w:val="0"/>
      <w:marRight w:val="0"/>
      <w:marTop w:val="0"/>
      <w:marBottom w:val="0"/>
      <w:divBdr>
        <w:top w:val="none" w:sz="0" w:space="0" w:color="auto"/>
        <w:left w:val="none" w:sz="0" w:space="0" w:color="auto"/>
        <w:bottom w:val="none" w:sz="0" w:space="0" w:color="auto"/>
        <w:right w:val="none" w:sz="0" w:space="0" w:color="auto"/>
      </w:divBdr>
      <w:divsChild>
        <w:div w:id="1760059194">
          <w:marLeft w:val="0"/>
          <w:marRight w:val="0"/>
          <w:marTop w:val="0"/>
          <w:marBottom w:val="0"/>
          <w:divBdr>
            <w:top w:val="none" w:sz="0" w:space="0" w:color="auto"/>
            <w:left w:val="none" w:sz="0" w:space="0" w:color="auto"/>
            <w:bottom w:val="none" w:sz="0" w:space="0" w:color="auto"/>
            <w:right w:val="none" w:sz="0" w:space="0" w:color="auto"/>
          </w:divBdr>
          <w:divsChild>
            <w:div w:id="30867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c.gc.ca/eic/site/cd-dgc.nsf/fra/cs05565.html" TargetMode="External"/><Relationship Id="rId13" Type="http://schemas.openxmlformats.org/officeDocument/2006/relationships/hyperlink" Target="https://www.services.gov.on.ca/locations/serviceDetails.do?id=11596&amp;locale=FR" TargetMode="External"/><Relationship Id="rId18" Type="http://schemas.openxmlformats.org/officeDocument/2006/relationships/hyperlink" Target="http://www.ca4it.com/wp-content/uploads/2013/06/PSC-Top-10-Strategies-to-Reduce-Risk-copy.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appmybizaccount.gov.on.ca/sodp/wcm/connect/3f10fdcc-55d4-4d20-a807-c84e10f882a0/stel02_168156F.pdf?MOD=AJPERES" TargetMode="External"/><Relationship Id="rId17" Type="http://schemas.openxmlformats.org/officeDocument/2006/relationships/hyperlink" Target="https://www.apcconline.com/wp-content/uploads/2013/11/APCC-Business-Check-List.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apcconline.com/wp-content/uploads/2013/11/Suggestions-on-How-to-Safe-Guard-Your-Self-Employed-Tax-Status.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ppmybizaccount.gov.on.ca/sodp/portal/osb/!ut/p/b0/PY5ND4IwDIZ_iweuK2dvQjyQ-EEMRuBiOjJn49Yt2_D3OyF6aNLn7ZO2MEIPI-ObNCZyjCbz4FErQ_zauiiFdyGhEX6WhibBjsWqS6NEcp4muMEIo0HWMDzCUpnba3Vo6nt9PnX7voOhKK1ExdpQfBalYxXdHCZVlMuOWJQxYT4k50h5lvmiNMWkArHG6p92X_uHJ7Rq1cLyfcMPF-zSgre2Pe42mw8qFObQ/"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apcconline.com/index.php/links/resources" TargetMode="External"/><Relationship Id="rId23" Type="http://schemas.openxmlformats.org/officeDocument/2006/relationships/header" Target="header3.xml"/><Relationship Id="rId10" Type="http://schemas.openxmlformats.org/officeDocument/2006/relationships/hyperlink" Target="http://www.ic.gc.ca/eic/site/cd-dgc.nsf/eng/cs02718.htm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c.gc.ca/app/scr/cc/CorporationsCanada/hm.html" TargetMode="External"/><Relationship Id="rId14" Type="http://schemas.openxmlformats.org/officeDocument/2006/relationships/hyperlink" Target="http://www.cra-arc.gc.ca/tx/bsnss/tpcs/lf-vnts/chngprtngnm-fra.html"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APCCOnline.co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7D1569-BD79-491D-A9F1-03F5A97BE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831</Words>
  <Characters>4739</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john.barnes</dc:creator>
  <cp:lastModifiedBy>rajdeepc</cp:lastModifiedBy>
  <cp:revision>2</cp:revision>
  <cp:lastPrinted>2015-05-11T13:22:00Z</cp:lastPrinted>
  <dcterms:created xsi:type="dcterms:W3CDTF">2017-09-21T16:41:00Z</dcterms:created>
  <dcterms:modified xsi:type="dcterms:W3CDTF">2017-09-21T16:41:00Z</dcterms:modified>
</cp:coreProperties>
</file>